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83882" w:rsidR="00E0362C" w:rsidRDefault="00E0362C" w14:paraId="2F37E3AD" w14:textId="04B916B7">
      <w:pPr>
        <w:rPr>
          <w:rFonts w:ascii="Arial" w:hAnsi="Arial" w:cs="Arial"/>
          <w:b w:val="1"/>
          <w:bCs w:val="1"/>
          <w:color w:val="4472C4" w:themeColor="accent1"/>
          <w:sz w:val="28"/>
          <w:szCs w:val="28"/>
        </w:rPr>
      </w:pPr>
      <w:r w:rsidRPr="54047D1E" w:rsidR="00E0362C">
        <w:rPr>
          <w:rFonts w:ascii="Arial" w:hAnsi="Arial" w:cs="Arial"/>
          <w:b w:val="1"/>
          <w:bCs w:val="1"/>
          <w:color w:val="4472C4" w:themeColor="accent1" w:themeTint="FF" w:themeShade="FF"/>
          <w:sz w:val="28"/>
          <w:szCs w:val="28"/>
        </w:rPr>
        <w:t>Procurement Policy Note – Responding to COVID-19</w:t>
      </w:r>
    </w:p>
    <w:p w:rsidR="54047D1E" w:rsidP="54047D1E" w:rsidRDefault="54047D1E" w14:paraId="58DE68C2" w14:textId="01D06605">
      <w:pPr>
        <w:pStyle w:val="Normal"/>
        <w:rPr>
          <w:rFonts w:ascii="Arial" w:hAnsi="Arial" w:cs="Arial"/>
          <w:b w:val="1"/>
          <w:bCs w:val="1"/>
          <w:color w:val="4472C4" w:themeColor="accent1" w:themeTint="FF" w:themeShade="FF"/>
          <w:sz w:val="28"/>
          <w:szCs w:val="28"/>
        </w:rPr>
      </w:pPr>
    </w:p>
    <w:p w:rsidRPr="00E0362C" w:rsidR="00E0362C" w:rsidP="00E0362C" w:rsidRDefault="00E0362C" w14:paraId="583D00C4" w14:textId="24325AE2">
      <w:pPr>
        <w:pStyle w:val="NormalWeb"/>
        <w:rPr>
          <w:rFonts w:ascii="ArialMT" w:hAnsi="ArialMT"/>
          <w:b/>
          <w:bCs/>
          <w:color w:val="4472C4" w:themeColor="accent1"/>
          <w:sz w:val="28"/>
          <w:szCs w:val="28"/>
        </w:rPr>
      </w:pPr>
      <w:r w:rsidRPr="473DD997" w:rsidR="00E0362C"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  <w:t>Issue</w:t>
      </w:r>
    </w:p>
    <w:p w:rsidR="473DD997" w:rsidP="473DD997" w:rsidRDefault="473DD997" w14:paraId="47CB45FC" w14:textId="03A6B4EB">
      <w:pPr>
        <w:pStyle w:val="NormalWeb"/>
        <w:rPr>
          <w:rFonts w:ascii="ArialMT" w:hAnsi="ArialMT"/>
          <w:color w:val="0A0A0A"/>
          <w:sz w:val="22"/>
          <w:szCs w:val="22"/>
        </w:rPr>
      </w:pPr>
    </w:p>
    <w:p w:rsidR="00E0362C" w:rsidP="00E0362C" w:rsidRDefault="00E0362C" w14:paraId="74D8B61B" w14:textId="3AD5460D">
      <w:pPr>
        <w:pStyle w:val="NormalWeb"/>
        <w:rPr>
          <w:rFonts w:ascii="ArialMT" w:hAnsi="ArialMT"/>
          <w:color w:val="0A0A0A"/>
          <w:sz w:val="22"/>
          <w:szCs w:val="22"/>
        </w:rPr>
      </w:pPr>
      <w:r w:rsidRPr="473DD997" w:rsidR="00E0362C">
        <w:rPr>
          <w:rFonts w:ascii="ArialMT" w:hAnsi="ArialMT"/>
          <w:color w:val="0A0A0A"/>
          <w:sz w:val="22"/>
          <w:szCs w:val="22"/>
        </w:rPr>
        <w:t xml:space="preserve">This Procurement Policy Note sets out information and associated guidance on the </w:t>
      </w:r>
      <w:r w:rsidRPr="473DD997" w:rsidR="00E0362C">
        <w:rPr>
          <w:rFonts w:ascii="ArialMT" w:hAnsi="ArialMT"/>
          <w:color w:val="0A0A0A"/>
          <w:sz w:val="22"/>
          <w:szCs w:val="22"/>
        </w:rPr>
        <w:t xml:space="preserve">Trust </w:t>
      </w:r>
      <w:r w:rsidRPr="473DD997" w:rsidR="00E0362C">
        <w:rPr>
          <w:rFonts w:ascii="ArialMT" w:hAnsi="ArialMT"/>
          <w:color w:val="0A0A0A"/>
          <w:sz w:val="22"/>
          <w:szCs w:val="22"/>
        </w:rPr>
        <w:t xml:space="preserve">procurement </w:t>
      </w:r>
      <w:r w:rsidRPr="473DD997" w:rsidR="00E0362C">
        <w:rPr>
          <w:rFonts w:ascii="ArialMT" w:hAnsi="ArialMT"/>
          <w:color w:val="0A0A0A"/>
          <w:sz w:val="22"/>
          <w:szCs w:val="22"/>
        </w:rPr>
        <w:t xml:space="preserve">procedure </w:t>
      </w:r>
      <w:r w:rsidRPr="473DD997" w:rsidR="00E0362C">
        <w:rPr>
          <w:rFonts w:ascii="ArialMT" w:hAnsi="ArialMT"/>
          <w:color w:val="0A0A0A"/>
          <w:sz w:val="22"/>
          <w:szCs w:val="22"/>
        </w:rPr>
        <w:t xml:space="preserve">and responding to the current coronavirus, COVID-19, outbreak. </w:t>
      </w:r>
    </w:p>
    <w:p w:rsidR="473DD997" w:rsidP="473DD997" w:rsidRDefault="473DD997" w14:paraId="1400317F" w14:textId="22CBC2F6">
      <w:pPr>
        <w:pStyle w:val="NormalWeb"/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</w:pPr>
    </w:p>
    <w:p w:rsidRPr="00E0362C" w:rsidR="00E0362C" w:rsidP="00E0362C" w:rsidRDefault="00E0362C" w14:paraId="22ED322C" w14:textId="4A1ABD80">
      <w:pPr>
        <w:pStyle w:val="NormalWeb"/>
        <w:rPr>
          <w:rFonts w:ascii="ArialMT" w:hAnsi="ArialMT"/>
          <w:b/>
          <w:bCs/>
          <w:color w:val="4472C4" w:themeColor="accent1"/>
          <w:sz w:val="28"/>
          <w:szCs w:val="28"/>
        </w:rPr>
      </w:pPr>
      <w:r w:rsidRPr="00E0362C">
        <w:rPr>
          <w:rFonts w:ascii="ArialMT" w:hAnsi="ArialMT"/>
          <w:b/>
          <w:bCs/>
          <w:color w:val="4472C4" w:themeColor="accent1"/>
          <w:sz w:val="28"/>
          <w:szCs w:val="28"/>
        </w:rPr>
        <w:t>Timing</w:t>
      </w:r>
    </w:p>
    <w:p w:rsidR="00E0362C" w:rsidP="00E0362C" w:rsidRDefault="00E0362C" w14:paraId="70752B13" w14:textId="7EE4A546">
      <w:pPr>
        <w:pStyle w:val="NormalWeb"/>
        <w:rPr>
          <w:rFonts w:ascii="ArialMT" w:hAnsi="ArialMT"/>
          <w:color w:val="0A0A0A"/>
          <w:sz w:val="22"/>
          <w:szCs w:val="22"/>
        </w:rPr>
      </w:pPr>
      <w:r w:rsidRPr="473DD997" w:rsidR="00E0362C">
        <w:rPr>
          <w:rFonts w:ascii="ArialMT" w:hAnsi="ArialMT"/>
          <w:color w:val="0A0A0A"/>
          <w:sz w:val="22"/>
          <w:szCs w:val="22"/>
        </w:rPr>
        <w:t>With immediate effect</w:t>
      </w:r>
    </w:p>
    <w:p w:rsidR="473DD997" w:rsidP="473DD997" w:rsidRDefault="473DD997" w14:paraId="70CAEFB4" w14:textId="4D3D7675">
      <w:pPr>
        <w:pStyle w:val="NormalWeb"/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</w:pPr>
    </w:p>
    <w:p w:rsidRPr="00E0362C" w:rsidR="00E0362C" w:rsidP="00E0362C" w:rsidRDefault="00E0362C" w14:paraId="24A55D1A" w14:textId="7C6B6A93">
      <w:pPr>
        <w:pStyle w:val="NormalWeb"/>
        <w:rPr>
          <w:rFonts w:ascii="ArialMT" w:hAnsi="ArialMT"/>
          <w:b/>
          <w:bCs/>
          <w:color w:val="4472C4" w:themeColor="accent1"/>
          <w:sz w:val="28"/>
          <w:szCs w:val="28"/>
        </w:rPr>
      </w:pPr>
      <w:r w:rsidRPr="473DD997" w:rsidR="00E0362C"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  <w:t>Background</w:t>
      </w:r>
    </w:p>
    <w:p w:rsidR="473DD997" w:rsidP="473DD997" w:rsidRDefault="473DD997" w14:paraId="47363AC5" w14:textId="6DF54978">
      <w:pPr>
        <w:pStyle w:val="NormalWeb"/>
        <w:rPr>
          <w:rFonts w:ascii="ArialMT" w:hAnsi="ArialMT"/>
          <w:color w:val="0A0A0A"/>
          <w:sz w:val="22"/>
          <w:szCs w:val="22"/>
        </w:rPr>
      </w:pPr>
    </w:p>
    <w:p w:rsidR="00E0362C" w:rsidP="00E0362C" w:rsidRDefault="00E0362C" w14:paraId="3FE47E71" w14:textId="379A941E">
      <w:pPr>
        <w:pStyle w:val="NormalWeb"/>
        <w:rPr>
          <w:rFonts w:ascii="ArialMT" w:hAnsi="ArialMT"/>
          <w:color w:val="0A0A0A"/>
          <w:sz w:val="22"/>
          <w:szCs w:val="22"/>
        </w:rPr>
      </w:pPr>
      <w:r>
        <w:rPr>
          <w:rFonts w:ascii="ArialMT" w:hAnsi="ArialMT"/>
          <w:color w:val="0A0A0A"/>
          <w:sz w:val="22"/>
          <w:szCs w:val="22"/>
        </w:rPr>
        <w:t>There will be a range of commercial actions that must be considered by the Trust in responding to the impact of COVID – 19. In such circumstances, the Trust may need to procure goods, services and works with extreme urgency.</w:t>
      </w:r>
    </w:p>
    <w:p w:rsidR="00E0362C" w:rsidP="00E0362C" w:rsidRDefault="00E0362C" w14:paraId="016D170E" w14:textId="24DFB716">
      <w:pPr>
        <w:pStyle w:val="NormalWeb"/>
        <w:rPr>
          <w:rFonts w:ascii="ArialMT" w:hAnsi="ArialMT"/>
          <w:color w:val="0A0A0A"/>
          <w:sz w:val="22"/>
          <w:szCs w:val="22"/>
        </w:rPr>
      </w:pPr>
      <w:r>
        <w:rPr>
          <w:rFonts w:ascii="ArialMT" w:hAnsi="ArialMT"/>
          <w:color w:val="0A0A0A"/>
          <w:sz w:val="22"/>
          <w:szCs w:val="22"/>
        </w:rPr>
        <w:t>This Procurement Policy Note covers options that may be considered in relation to procurement under the Trust Procurement Policy approved in September 2019.</w:t>
      </w:r>
    </w:p>
    <w:p w:rsidR="00E0362C" w:rsidP="001F2DF3" w:rsidRDefault="001F2DF3" w14:paraId="46415459" w14:textId="1D121E7E">
      <w:pPr>
        <w:pStyle w:val="NormalWeb"/>
        <w:numPr>
          <w:ilvl w:val="0"/>
          <w:numId w:val="1"/>
        </w:numPr>
      </w:pPr>
      <w:r w:rsidRPr="001B67F0">
        <w:rPr>
          <w:rFonts w:ascii="Arial" w:hAnsi="Arial" w:cs="Arial"/>
        </w:rPr>
        <w:t xml:space="preserve">Low </w:t>
      </w:r>
      <w:r w:rsidRPr="001B67F0" w:rsidR="001B67F0">
        <w:rPr>
          <w:rFonts w:ascii="Arial" w:hAnsi="Arial" w:cs="Arial"/>
        </w:rPr>
        <w:t xml:space="preserve">Value </w:t>
      </w:r>
      <w:r w:rsidRPr="001B67F0">
        <w:rPr>
          <w:rFonts w:ascii="Arial" w:hAnsi="Arial" w:cs="Arial"/>
        </w:rPr>
        <w:t>Procurement (&lt;£5,000</w:t>
      </w:r>
      <w:r>
        <w:t>)</w:t>
      </w:r>
    </w:p>
    <w:p w:rsidRPr="001B67F0" w:rsidR="001B67F0" w:rsidP="001F2DF3" w:rsidRDefault="001B67F0" w14:paraId="5B2880CB" w14:textId="38534895">
      <w:pPr>
        <w:pStyle w:val="NormalWeb"/>
        <w:numPr>
          <w:ilvl w:val="0"/>
          <w:numId w:val="1"/>
        </w:numPr>
      </w:pPr>
      <w:r>
        <w:rPr>
          <w:rFonts w:ascii="Arial" w:hAnsi="Arial" w:cs="Arial"/>
        </w:rPr>
        <w:t>Medium Value Procurement (£5,001 - £10,000)</w:t>
      </w:r>
    </w:p>
    <w:p w:rsidRPr="001B67F0" w:rsidR="001B67F0" w:rsidP="001F2DF3" w:rsidRDefault="001B67F0" w14:paraId="313F96A3" w14:textId="2D113408">
      <w:pPr>
        <w:pStyle w:val="NormalWeb"/>
        <w:numPr>
          <w:ilvl w:val="0"/>
          <w:numId w:val="1"/>
        </w:numPr>
        <w:rPr/>
      </w:pPr>
      <w:r w:rsidRPr="473DD997" w:rsidR="001B67F0">
        <w:rPr>
          <w:rFonts w:ascii="Arial" w:hAnsi="Arial" w:cs="Arial"/>
        </w:rPr>
        <w:t>High Value Procurement (£10,001)</w:t>
      </w:r>
    </w:p>
    <w:p w:rsidR="473DD997" w:rsidP="473DD997" w:rsidRDefault="473DD997" w14:paraId="6306B509" w14:textId="7427974B">
      <w:pPr>
        <w:pStyle w:val="NormalWeb"/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</w:pPr>
    </w:p>
    <w:p w:rsidR="001B67F0" w:rsidP="001B67F0" w:rsidRDefault="001B67F0" w14:paraId="6E1447F4" w14:textId="37AE444C">
      <w:pPr>
        <w:pStyle w:val="NormalWeb"/>
        <w:rPr>
          <w:rFonts w:ascii="ArialMT" w:hAnsi="ArialMT"/>
          <w:b/>
          <w:bCs/>
          <w:color w:val="4472C4" w:themeColor="accent1"/>
          <w:sz w:val="28"/>
          <w:szCs w:val="28"/>
        </w:rPr>
      </w:pPr>
      <w:r w:rsidRPr="473DD997" w:rsidR="001B67F0"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  <w:t>Low Value procurement (</w:t>
      </w:r>
      <w:r w:rsidRPr="473DD997" w:rsidR="001B67F0"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  <w:t>&lt;</w:t>
      </w:r>
      <w:r w:rsidRPr="473DD997" w:rsidR="001B67F0"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  <w:t>£5,000)</w:t>
      </w:r>
    </w:p>
    <w:p w:rsidR="473DD997" w:rsidP="473DD997" w:rsidRDefault="473DD997" w14:paraId="182EBEDF" w14:textId="6F668993">
      <w:pPr>
        <w:pStyle w:val="NormalWeb"/>
        <w:rPr>
          <w:rFonts w:ascii="Arial" w:hAnsi="Arial" w:cs="Arial"/>
        </w:rPr>
      </w:pPr>
    </w:p>
    <w:p w:rsidR="001B67F0" w:rsidP="001B67F0" w:rsidRDefault="001B67F0" w14:paraId="43A88109" w14:textId="47D68B1C">
      <w:pPr>
        <w:pStyle w:val="NormalWeb"/>
        <w:rPr>
          <w:rFonts w:ascii="Arial" w:hAnsi="Arial" w:cs="Arial"/>
        </w:rPr>
      </w:pPr>
      <w:r w:rsidRPr="001B67F0">
        <w:rPr>
          <w:rFonts w:ascii="Arial" w:hAnsi="Arial" w:cs="Arial"/>
        </w:rPr>
        <w:t>Most of your day to day low value procurements</w:t>
      </w:r>
      <w:r>
        <w:rPr>
          <w:rFonts w:ascii="Arial" w:hAnsi="Arial" w:cs="Arial"/>
        </w:rPr>
        <w:t xml:space="preserve"> most likely will not be affected by the outbreak of COVID-19. For items in excess of £1,000, the quotes from three different suppliers are</w:t>
      </w:r>
      <w:r w:rsidRPr="001B71BA">
        <w:rPr>
          <w:rFonts w:ascii="Arial" w:hAnsi="Arial" w:cs="Arial"/>
          <w:b/>
          <w:bCs/>
          <w:u w:val="single"/>
        </w:rPr>
        <w:t xml:space="preserve"> NOT</w:t>
      </w:r>
      <w:r>
        <w:rPr>
          <w:rFonts w:ascii="Arial" w:hAnsi="Arial" w:cs="Arial"/>
        </w:rPr>
        <w:t xml:space="preserve"> required to be obtained if:</w:t>
      </w:r>
    </w:p>
    <w:p w:rsidRPr="00997E8F" w:rsidR="00997E8F" w:rsidP="00997E8F" w:rsidRDefault="00997E8F" w14:paraId="5C63B7C5" w14:textId="4CA1A7EB">
      <w:pPr>
        <w:pStyle w:val="Normal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genuine reasons for extreme urgency,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>:</w:t>
      </w:r>
    </w:p>
    <w:p w:rsidR="00997E8F" w:rsidP="00997E8F" w:rsidRDefault="00997E8F" w14:paraId="0B1EC5BC" w14:textId="5F771CA8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need to respond to the COVID-19 consequences immediately because of public health risk, loss of existing provision at short notice etc</w:t>
      </w:r>
    </w:p>
    <w:p w:rsidR="00997E8F" w:rsidP="00997E8F" w:rsidRDefault="00997E8F" w14:paraId="6A2E0830" w14:textId="70B3B889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are reacting to a current situation that is a genuine emergency – not planning for one.</w:t>
      </w:r>
    </w:p>
    <w:p w:rsidRPr="00997E8F" w:rsidR="00997E8F" w:rsidP="00997E8F" w:rsidRDefault="00997E8F" w14:paraId="0ED871D8" w14:textId="1D8F5EA1">
      <w:pPr>
        <w:pStyle w:val="Normal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events that have led to the need for extreme urgency were </w:t>
      </w:r>
      <w:r w:rsidR="005C3852">
        <w:rPr>
          <w:rFonts w:ascii="Arial" w:hAnsi="Arial" w:cs="Arial"/>
        </w:rPr>
        <w:t>unforeseeable</w:t>
      </w:r>
      <w:r>
        <w:rPr>
          <w:rFonts w:ascii="Arial" w:hAnsi="Arial" w:cs="Arial"/>
        </w:rPr>
        <w:t xml:space="preserve"> (the events are not something you should have predicted)</w:t>
      </w:r>
    </w:p>
    <w:p w:rsidR="00997E8F" w:rsidP="00997E8F" w:rsidRDefault="00997E8F" w14:paraId="421CE789" w14:textId="259BEECC">
      <w:pPr>
        <w:pStyle w:val="Normal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is impossible to comply with the usual timescales (there is no time to contact 3 different suppliers to request the quotes)</w:t>
      </w:r>
    </w:p>
    <w:p w:rsidR="00997E8F" w:rsidP="00997E8F" w:rsidRDefault="00997E8F" w14:paraId="6A24BD15" w14:textId="53CBA94E">
      <w:pPr>
        <w:pStyle w:val="Normal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 have not done anything to cause or contribute to the need for extreme</w:t>
      </w:r>
      <w:r w:rsidR="005C3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urgency</w:t>
      </w:r>
    </w:p>
    <w:p w:rsidR="005C3852" w:rsidP="005C3852" w:rsidRDefault="005C3852" w14:paraId="1CC9E376" w14:textId="7BBB7749">
      <w:pPr>
        <w:pStyle w:val="NormalWeb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Competition is absent for technical reasons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there is only one </w:t>
      </w:r>
      <w:r>
        <w:rPr>
          <w:rFonts w:ascii="Arial" w:hAnsi="Arial" w:cs="Arial"/>
        </w:rPr>
        <w:t>supplier</w:t>
      </w:r>
      <w:r>
        <w:rPr>
          <w:rFonts w:ascii="Arial" w:hAnsi="Arial" w:cs="Arial"/>
        </w:rPr>
        <w:t xml:space="preserve"> who can provide the goods or services and there is no reasonable alternative or substitute available.</w:t>
      </w:r>
    </w:p>
    <w:p w:rsidR="005C3852" w:rsidP="005C3852" w:rsidRDefault="005C3852" w14:paraId="521F7B4C" w14:textId="77777777">
      <w:pPr>
        <w:pStyle w:val="NormalWeb"/>
        <w:ind w:left="720"/>
        <w:rPr>
          <w:rFonts w:ascii="Arial" w:hAnsi="Arial" w:cs="Arial"/>
        </w:rPr>
      </w:pPr>
    </w:p>
    <w:p w:rsidRPr="001B71BA" w:rsidR="001B71BA" w:rsidP="00997E8F" w:rsidRDefault="001B71BA" w14:paraId="655CF341" w14:textId="246C95CE">
      <w:pPr>
        <w:pStyle w:val="NormalWeb"/>
        <w:rPr>
          <w:rFonts w:ascii="ArialMT" w:hAnsi="ArialMT"/>
          <w:b/>
          <w:bCs/>
          <w:color w:val="4472C4" w:themeColor="accent1"/>
          <w:sz w:val="28"/>
          <w:szCs w:val="28"/>
        </w:rPr>
      </w:pPr>
      <w:r w:rsidRPr="473DD997" w:rsidR="001B71BA"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  <w:t>Medium Value Procurement (£5,001-£10,000)</w:t>
      </w:r>
    </w:p>
    <w:p w:rsidR="473DD997" w:rsidP="473DD997" w:rsidRDefault="473DD997" w14:paraId="638F2629" w14:textId="1B44F2FE">
      <w:pPr>
        <w:pStyle w:val="NormalWeb"/>
        <w:rPr>
          <w:rFonts w:ascii="Arial" w:hAnsi="Arial" w:cs="Arial"/>
        </w:rPr>
      </w:pPr>
    </w:p>
    <w:p w:rsidR="001B71BA" w:rsidP="00997E8F" w:rsidRDefault="001B71BA" w14:paraId="74BBBE53" w14:textId="0CA39BE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We will </w:t>
      </w:r>
      <w:r w:rsidRPr="001B71BA">
        <w:rPr>
          <w:rFonts w:ascii="Arial" w:hAnsi="Arial" w:cs="Arial"/>
          <w:b/>
          <w:bCs/>
        </w:rPr>
        <w:t xml:space="preserve">NOT </w:t>
      </w:r>
      <w:r>
        <w:rPr>
          <w:rFonts w:ascii="Arial" w:hAnsi="Arial" w:cs="Arial"/>
        </w:rPr>
        <w:t>require you to make an initial business case for your procurement if:</w:t>
      </w:r>
    </w:p>
    <w:p w:rsidRPr="00997E8F" w:rsidR="001B71BA" w:rsidP="001B71BA" w:rsidRDefault="001B71BA" w14:paraId="3A55FFDF" w14:textId="4C63FE63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genuine reasons for extreme urgency, </w:t>
      </w:r>
      <w:r>
        <w:rPr>
          <w:rFonts w:ascii="Arial" w:hAnsi="Arial" w:cs="Arial"/>
        </w:rPr>
        <w:t>e.g.</w:t>
      </w:r>
      <w:r>
        <w:rPr>
          <w:rFonts w:ascii="Arial" w:hAnsi="Arial" w:cs="Arial"/>
        </w:rPr>
        <w:t>:</w:t>
      </w:r>
    </w:p>
    <w:p w:rsidR="001B71BA" w:rsidP="001B71BA" w:rsidRDefault="001B71BA" w14:paraId="1045D80B" w14:textId="77777777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need to respond to the COVID-19 consequences immediately because of public health risk, loss of existing provision at short notice etc</w:t>
      </w:r>
    </w:p>
    <w:p w:rsidR="001B71BA" w:rsidP="001B71BA" w:rsidRDefault="001B71BA" w14:paraId="627DE327" w14:textId="77777777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are reacting to a current situation that is a genuine emergency – not planning for one.</w:t>
      </w:r>
    </w:p>
    <w:p w:rsidRPr="00997E8F" w:rsidR="001B71BA" w:rsidP="001B71BA" w:rsidRDefault="001B71BA" w14:paraId="1280421C" w14:textId="0136D601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events that have led to the need for extreme urgency were enforceable (the events are not something you should have predicted)</w:t>
      </w:r>
    </w:p>
    <w:p w:rsidR="001B71BA" w:rsidP="001B71BA" w:rsidRDefault="001B71BA" w14:paraId="5D74F813" w14:textId="77777777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It is impossible to comply with the usual timescales (there is no time to contact 3 different suppliers to request the quotes)</w:t>
      </w:r>
    </w:p>
    <w:p w:rsidR="001B71BA" w:rsidP="001B71BA" w:rsidRDefault="001B71BA" w14:paraId="6B5DCAD0" w14:textId="65084D28">
      <w:pPr>
        <w:pStyle w:val="NormalWeb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You have not done anything to cause or contribute to the need for extreme urgency</w:t>
      </w:r>
    </w:p>
    <w:p w:rsidR="005C3852" w:rsidP="001B71BA" w:rsidRDefault="005C3852" w14:paraId="0A84D3B2" w14:textId="7E20434D">
      <w:pPr>
        <w:pStyle w:val="NormalWeb"/>
        <w:numPr>
          <w:ilvl w:val="0"/>
          <w:numId w:val="6"/>
        </w:numPr>
        <w:rPr>
          <w:rFonts w:ascii="Arial" w:hAnsi="Arial" w:cs="Arial"/>
        </w:rPr>
      </w:pPr>
      <w:r w:rsidRPr="473DD997" w:rsidR="005C3852">
        <w:rPr>
          <w:rFonts w:ascii="Arial" w:hAnsi="Arial" w:cs="Arial"/>
        </w:rPr>
        <w:t xml:space="preserve">Competition is absent for technical reasons </w:t>
      </w:r>
      <w:proofErr w:type="spellStart"/>
      <w:r w:rsidRPr="473DD997" w:rsidR="005C3852">
        <w:rPr>
          <w:rFonts w:ascii="Arial" w:hAnsi="Arial" w:cs="Arial"/>
        </w:rPr>
        <w:t>eg</w:t>
      </w:r>
      <w:proofErr w:type="spellEnd"/>
      <w:r w:rsidRPr="473DD997" w:rsidR="005C3852">
        <w:rPr>
          <w:rFonts w:ascii="Arial" w:hAnsi="Arial" w:cs="Arial"/>
        </w:rPr>
        <w:t xml:space="preserve"> there is only one supplier who can provide the goods or services and there is no reasonable alternative or substitute available.</w:t>
      </w:r>
    </w:p>
    <w:p w:rsidR="473DD997" w:rsidP="473DD997" w:rsidRDefault="473DD997" w14:paraId="0DC82BCE" w14:textId="57CFD0EE">
      <w:pPr>
        <w:pStyle w:val="NormalWeb"/>
        <w:ind w:left="360"/>
        <w:rPr>
          <w:rFonts w:ascii="Arial" w:hAnsi="Arial" w:cs="Arial"/>
        </w:rPr>
      </w:pPr>
    </w:p>
    <w:p w:rsidR="001B71BA" w:rsidP="00997E8F" w:rsidRDefault="00983882" w14:paraId="1C5AB28D" w14:textId="202DFE76">
      <w:pPr>
        <w:pStyle w:val="NormalWeb"/>
        <w:rPr>
          <w:rFonts w:ascii="ArialMT" w:hAnsi="ArialMT"/>
          <w:b/>
          <w:bCs/>
          <w:color w:val="4472C4" w:themeColor="accent1"/>
          <w:sz w:val="28"/>
          <w:szCs w:val="28"/>
        </w:rPr>
      </w:pPr>
      <w:r w:rsidRPr="473DD997" w:rsidR="00983882"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  <w:t>High Value Procurement (&gt;£10,000)</w:t>
      </w:r>
    </w:p>
    <w:p w:rsidR="473DD997" w:rsidP="473DD997" w:rsidRDefault="473DD997" w14:paraId="704A7218" w14:textId="257BF55D">
      <w:pPr>
        <w:pStyle w:val="NormalWeb"/>
        <w:rPr>
          <w:rFonts w:ascii="ArialMT" w:hAnsi="ArialMT"/>
          <w:b w:val="1"/>
          <w:bCs w:val="1"/>
          <w:color w:val="4472C4" w:themeColor="accent1" w:themeTint="FF" w:themeShade="FF"/>
          <w:sz w:val="28"/>
          <w:szCs w:val="28"/>
        </w:rPr>
      </w:pPr>
    </w:p>
    <w:p w:rsidRPr="00810057" w:rsidR="005C3852" w:rsidP="00997E8F" w:rsidRDefault="00810057" w14:paraId="1F87C2A5" w14:textId="7C58A86F">
      <w:pPr>
        <w:pStyle w:val="NormalWeb"/>
        <w:rPr>
          <w:rFonts w:ascii="Arial" w:hAnsi="Arial" w:cs="Arial"/>
        </w:rPr>
      </w:pPr>
      <w:r w:rsidRPr="473DD997" w:rsidR="5209FDCB">
        <w:rPr>
          <w:rFonts w:ascii="Arial" w:hAnsi="Arial" w:cs="Arial"/>
        </w:rPr>
        <w:t>All purchases in excess of £10,000 must be approved by CEO and w</w:t>
      </w:r>
      <w:r w:rsidRPr="473DD997" w:rsidR="00810057">
        <w:rPr>
          <w:rFonts w:ascii="Arial" w:hAnsi="Arial" w:cs="Arial"/>
        </w:rPr>
        <w:t xml:space="preserve">e will </w:t>
      </w:r>
      <w:r w:rsidRPr="473DD997" w:rsidR="00810057">
        <w:rPr>
          <w:rFonts w:ascii="Arial" w:hAnsi="Arial" w:cs="Arial"/>
          <w:b w:val="1"/>
          <w:bCs w:val="1"/>
          <w:u w:val="single"/>
        </w:rPr>
        <w:t>NOT</w:t>
      </w:r>
      <w:r w:rsidRPr="473DD997" w:rsidR="00810057">
        <w:rPr>
          <w:rFonts w:ascii="Arial" w:hAnsi="Arial" w:cs="Arial"/>
        </w:rPr>
        <w:t xml:space="preserve"> require you to put a tender in place if:</w:t>
      </w:r>
    </w:p>
    <w:p w:rsidRPr="00997E8F" w:rsidR="005C3852" w:rsidP="005C3852" w:rsidRDefault="005C3852" w14:paraId="6E8909D1" w14:textId="0AD41B58">
      <w:pPr>
        <w:pStyle w:val="NormalWeb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There are genuine reasons for extreme urgency, e.g.:</w:t>
      </w:r>
    </w:p>
    <w:p w:rsidR="005C3852" w:rsidP="005C3852" w:rsidRDefault="005C3852" w14:paraId="1A4A8932" w14:textId="77777777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need to respond to the COVID-19 consequences immediately because of public health risk, loss of existing provision at short notice etc</w:t>
      </w:r>
    </w:p>
    <w:p w:rsidR="005C3852" w:rsidP="005C3852" w:rsidRDefault="005C3852" w14:paraId="387DF6CA" w14:textId="77777777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You are reacting to a current situation that is a genuine emergency – not planning for one.</w:t>
      </w:r>
    </w:p>
    <w:p w:rsidRPr="00997E8F" w:rsidR="005C3852" w:rsidP="005C3852" w:rsidRDefault="005C3852" w14:paraId="537182FE" w14:textId="77777777">
      <w:pPr>
        <w:pStyle w:val="NormalWeb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events that have led to the need for extreme urgency were enforceable (the events are not something you should have predicted)</w:t>
      </w:r>
    </w:p>
    <w:p w:rsidR="005C3852" w:rsidP="005C3852" w:rsidRDefault="005C3852" w14:paraId="44BB1B6C" w14:textId="77777777">
      <w:pPr>
        <w:pStyle w:val="NormalWeb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It is impossible to comply with the usual timescales (there is no time to contact 3 different suppliers to request the quotes)</w:t>
      </w:r>
    </w:p>
    <w:p w:rsidR="005C3852" w:rsidP="005C3852" w:rsidRDefault="005C3852" w14:paraId="5917CD35" w14:textId="77777777">
      <w:pPr>
        <w:pStyle w:val="NormalWeb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You have not done anything to cause or contribute to the need for extreme urgency</w:t>
      </w:r>
    </w:p>
    <w:p w:rsidR="001B71BA" w:rsidP="00997E8F" w:rsidRDefault="005C3852" w14:paraId="6AFA7DF6" w14:textId="5FE0A8F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473DD997" w:rsidR="005C3852">
        <w:rPr>
          <w:rFonts w:ascii="Arial" w:hAnsi="Arial" w:cs="Arial"/>
        </w:rPr>
        <w:t xml:space="preserve">Competition is absent for technical reasons </w:t>
      </w:r>
      <w:proofErr w:type="spellStart"/>
      <w:r w:rsidRPr="473DD997" w:rsidR="005C3852">
        <w:rPr>
          <w:rFonts w:ascii="Arial" w:hAnsi="Arial" w:cs="Arial"/>
        </w:rPr>
        <w:t>eg</w:t>
      </w:r>
      <w:proofErr w:type="spellEnd"/>
      <w:r w:rsidRPr="473DD997" w:rsidR="005C3852">
        <w:rPr>
          <w:rFonts w:ascii="Arial" w:hAnsi="Arial" w:cs="Arial"/>
        </w:rPr>
        <w:t xml:space="preserve"> there is only one supplier who can provide the goods or services and there is no reasonable alternative or substitute available.</w:t>
      </w:r>
    </w:p>
    <w:p w:rsidR="473DD997" w:rsidP="473DD997" w:rsidRDefault="473DD997" w14:paraId="78292306" w14:textId="746F2A38">
      <w:pPr>
        <w:pStyle w:val="NormalWeb"/>
        <w:rPr>
          <w:rFonts w:ascii="Arial" w:hAnsi="Arial" w:cs="Arial"/>
        </w:rPr>
      </w:pPr>
    </w:p>
    <w:p w:rsidR="005C3852" w:rsidP="005C3852" w:rsidRDefault="005C3852" w14:paraId="6C4437DA" w14:textId="77777777">
      <w:pPr>
        <w:pStyle w:val="NormalWeb"/>
        <w:rPr>
          <w:rFonts w:ascii="Arial" w:hAnsi="Arial" w:cs="Arial"/>
        </w:rPr>
      </w:pPr>
      <w:r w:rsidRPr="473DD997" w:rsidR="005C3852">
        <w:rPr>
          <w:rFonts w:ascii="Arial" w:hAnsi="Arial" w:cs="Arial"/>
        </w:rPr>
        <w:t>You should keep a written justification that satisfies these tests.</w:t>
      </w:r>
    </w:p>
    <w:p w:rsidR="473DD997" w:rsidP="473DD997" w:rsidRDefault="473DD997" w14:paraId="5E9A9A78" w14:textId="25EDE582">
      <w:pPr>
        <w:pStyle w:val="NormalWeb"/>
        <w:rPr>
          <w:rFonts w:ascii="Arial" w:hAnsi="Arial" w:cs="Arial"/>
        </w:rPr>
      </w:pPr>
    </w:p>
    <w:p w:rsidR="005C3852" w:rsidP="005C3852" w:rsidRDefault="005C3852" w14:paraId="101F9624" w14:textId="77777777">
      <w:pPr>
        <w:pStyle w:val="NormalWeb"/>
        <w:rPr>
          <w:rFonts w:ascii="Arial" w:hAnsi="Arial" w:cs="Arial"/>
        </w:rPr>
      </w:pPr>
      <w:r w:rsidRPr="473DD997" w:rsidR="005C3852">
        <w:rPr>
          <w:rFonts w:ascii="Arial" w:hAnsi="Arial" w:cs="Arial"/>
        </w:rPr>
        <w:t>You should limit your requirements to only what is absolutely necessary in terms of what you are procuring.</w:t>
      </w:r>
    </w:p>
    <w:p w:rsidR="473DD997" w:rsidP="473DD997" w:rsidRDefault="473DD997" w14:paraId="063E7F70" w14:textId="69365248">
      <w:pPr>
        <w:pStyle w:val="NormalWeb"/>
        <w:rPr>
          <w:rFonts w:ascii="Arial" w:hAnsi="Arial" w:cs="Arial"/>
        </w:rPr>
      </w:pPr>
    </w:p>
    <w:p w:rsidR="005C3852" w:rsidP="005C3852" w:rsidRDefault="005C3852" w14:paraId="26CFA4F1" w14:textId="640DF787">
      <w:pPr>
        <w:pStyle w:val="NormalWeb"/>
        <w:rPr>
          <w:rFonts w:ascii="Arial" w:hAnsi="Arial" w:cs="Arial"/>
        </w:rPr>
      </w:pPr>
      <w:r w:rsidRPr="473DD997" w:rsidR="005C3852">
        <w:rPr>
          <w:rFonts w:ascii="Arial" w:hAnsi="Arial" w:cs="Arial"/>
        </w:rPr>
        <w:t xml:space="preserve">Delaying or failing to do something in time does not make a situation qualify as extreme urgent </w:t>
      </w:r>
      <w:r w:rsidRPr="473DD997" w:rsidR="00810057">
        <w:rPr>
          <w:rFonts w:ascii="Arial" w:hAnsi="Arial" w:cs="Arial"/>
        </w:rPr>
        <w:t xml:space="preserve">or </w:t>
      </w:r>
      <w:r w:rsidRPr="473DD997" w:rsidR="005C3852">
        <w:rPr>
          <w:rFonts w:ascii="Arial" w:hAnsi="Arial" w:cs="Arial"/>
        </w:rPr>
        <w:t>unforeseeable.</w:t>
      </w:r>
    </w:p>
    <w:p w:rsidR="473DD997" w:rsidP="473DD997" w:rsidRDefault="473DD997" w14:paraId="2D33E472" w14:textId="1FF6A9EC">
      <w:pPr>
        <w:pStyle w:val="NormalWeb"/>
        <w:rPr>
          <w:rFonts w:ascii="Arial" w:hAnsi="Arial" w:cs="Arial"/>
        </w:rPr>
      </w:pPr>
    </w:p>
    <w:p w:rsidR="005C3852" w:rsidP="005C3852" w:rsidRDefault="005C3852" w14:paraId="06F77E6E" w14:textId="31FA2BDE">
      <w:pPr>
        <w:pStyle w:val="NormalWeb"/>
        <w:rPr>
          <w:rFonts w:ascii="Arial" w:hAnsi="Arial" w:cs="Arial"/>
        </w:rPr>
      </w:pPr>
      <w:r w:rsidRPr="473DD997" w:rsidR="005C3852">
        <w:rPr>
          <w:rFonts w:ascii="Arial" w:hAnsi="Arial" w:cs="Arial"/>
        </w:rPr>
        <w:t>It’s important that you continue to achieve value for money and use good commercial judgement during the emergency. Whilst prices may be higher that would be expected in a regular market, any abnormally high pricing should be approved by the Headteacher/Director of Finance</w:t>
      </w:r>
      <w:r w:rsidRPr="473DD997" w:rsidR="00810057">
        <w:rPr>
          <w:rFonts w:ascii="Arial" w:hAnsi="Arial" w:cs="Arial"/>
        </w:rPr>
        <w:t>/CEO.</w:t>
      </w:r>
    </w:p>
    <w:p w:rsidR="473DD997" w:rsidP="473DD997" w:rsidRDefault="473DD997" w14:paraId="05819926" w14:textId="7E1EE116">
      <w:pPr>
        <w:pStyle w:val="NormalWeb"/>
        <w:rPr>
          <w:rFonts w:ascii="Arial" w:hAnsi="Arial" w:cs="Arial"/>
        </w:rPr>
      </w:pPr>
    </w:p>
    <w:p w:rsidRPr="005C3852" w:rsidR="005C3852" w:rsidP="005C3852" w:rsidRDefault="005C3852" w14:paraId="2885D480" w14:textId="24106AD8">
      <w:pPr>
        <w:pStyle w:val="NormalWeb"/>
      </w:pPr>
      <w:r w:rsidRPr="473DD997" w:rsidR="005C3852">
        <w:rPr>
          <w:rFonts w:ascii="Arial" w:hAnsi="Arial" w:cs="Arial"/>
        </w:rPr>
        <w:t>You should ensure you keep proper records of decisions and actions on individual procurement for the audit purposes.</w:t>
      </w:r>
    </w:p>
    <w:p w:rsidR="473DD997" w:rsidP="473DD997" w:rsidRDefault="473DD997" w14:paraId="2098F9A0" w14:textId="35FAC7B4">
      <w:pPr>
        <w:pStyle w:val="NormalWeb"/>
        <w:rPr>
          <w:rFonts w:ascii="Arial" w:hAnsi="Arial" w:cs="Arial"/>
        </w:rPr>
      </w:pPr>
    </w:p>
    <w:p w:rsidRPr="005C3852" w:rsidR="005C3852" w:rsidP="005C3852" w:rsidRDefault="005C3852" w14:paraId="52E496C2" w14:textId="7777777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All purchases in excess of £10,000 that are not in the budget should still be approved in advance by the UNICAT board.</w:t>
      </w:r>
    </w:p>
    <w:p w:rsidR="00997E8F" w:rsidP="00997E8F" w:rsidRDefault="00997E8F" w14:paraId="19D7E4F1" w14:textId="44A508C8">
      <w:pPr>
        <w:pStyle w:val="NormalWeb"/>
        <w:rPr>
          <w:rFonts w:ascii="Arial" w:hAnsi="Arial" w:cs="Arial"/>
        </w:rPr>
      </w:pPr>
    </w:p>
    <w:p w:rsidRPr="001B67F0" w:rsidR="001B67F0" w:rsidP="001B67F0" w:rsidRDefault="001B67F0" w14:paraId="20A5904D" w14:textId="77777777">
      <w:pPr>
        <w:pStyle w:val="NormalWeb"/>
        <w:rPr>
          <w:rFonts w:ascii="Arial" w:hAnsi="Arial" w:cs="Arial"/>
        </w:rPr>
      </w:pPr>
    </w:p>
    <w:p w:rsidRPr="00E0362C" w:rsidR="00E0362C" w:rsidRDefault="00E0362C" w14:paraId="6B7B41B8" w14:textId="1437356F">
      <w:pPr>
        <w:rPr>
          <w:rFonts w:ascii="Arial" w:hAnsi="Arial" w:cs="Arial"/>
          <w:b/>
          <w:bCs/>
          <w:sz w:val="28"/>
          <w:szCs w:val="28"/>
        </w:rPr>
      </w:pPr>
    </w:p>
    <w:p w:rsidR="00E0362C" w:rsidRDefault="00E0362C" w14:paraId="06AE4515" w14:textId="77777777"/>
    <w:sectPr w:rsidR="00E0362C" w:rsidSect="000056B0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6197"/>
    <w:multiLevelType w:val="multilevel"/>
    <w:tmpl w:val="2EB8BC0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909B5"/>
    <w:multiLevelType w:val="hybridMultilevel"/>
    <w:tmpl w:val="032E5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66E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B74F6A"/>
    <w:multiLevelType w:val="hybridMultilevel"/>
    <w:tmpl w:val="A6F69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0EF7"/>
    <w:multiLevelType w:val="hybridMultilevel"/>
    <w:tmpl w:val="8828D5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69CE4DD8"/>
    <w:multiLevelType w:val="hybridMultilevel"/>
    <w:tmpl w:val="4FFE3DD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7AE91B21"/>
    <w:multiLevelType w:val="hybridMultilevel"/>
    <w:tmpl w:val="DFEAB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2C"/>
    <w:rsid w:val="000056B0"/>
    <w:rsid w:val="00162AD9"/>
    <w:rsid w:val="001B67F0"/>
    <w:rsid w:val="001B71BA"/>
    <w:rsid w:val="001F2DF3"/>
    <w:rsid w:val="005C3852"/>
    <w:rsid w:val="00810057"/>
    <w:rsid w:val="00983882"/>
    <w:rsid w:val="00997E8F"/>
    <w:rsid w:val="00E0362C"/>
    <w:rsid w:val="329F79A6"/>
    <w:rsid w:val="473DD997"/>
    <w:rsid w:val="5209FDCB"/>
    <w:rsid w:val="54047D1E"/>
    <w:rsid w:val="759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7363B"/>
  <w15:chartTrackingRefBased/>
  <w15:docId w15:val="{2EE938DB-A6BE-0445-ABE3-C86413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62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v7113</dc:creator>
  <keywords/>
  <dc:description/>
  <lastModifiedBy>Aksana Trifonos</lastModifiedBy>
  <revision>6</revision>
  <dcterms:created xsi:type="dcterms:W3CDTF">2020-03-19T09:50:00.0000000Z</dcterms:created>
  <dcterms:modified xsi:type="dcterms:W3CDTF">2020-03-26T14:25:15.8142438Z</dcterms:modified>
</coreProperties>
</file>